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1130B" w14:textId="77777777" w:rsidR="009B197D" w:rsidRPr="009B197D" w:rsidRDefault="009B197D" w:rsidP="009B197D">
      <w:pPr>
        <w:rPr>
          <w:b/>
          <w:bCs/>
        </w:rPr>
      </w:pPr>
      <w:r w:rsidRPr="009B197D">
        <w:rPr>
          <w:b/>
          <w:bCs/>
        </w:rPr>
        <w:t>Instrukcja użytkowania – Żagiel przeciwsłoneczny (zacieniający)</w:t>
      </w:r>
    </w:p>
    <w:p w14:paraId="4C49C1A7" w14:textId="08F6F6D6" w:rsidR="009B197D" w:rsidRPr="009B197D" w:rsidRDefault="009B197D" w:rsidP="009B197D">
      <w:r w:rsidRPr="009B197D">
        <w:rPr>
          <w:b/>
          <w:bCs/>
        </w:rPr>
        <w:t>Gramatura materiału:</w:t>
      </w:r>
      <w:r w:rsidRPr="009B197D">
        <w:t xml:space="preserve"> 160 g/m²</w:t>
      </w:r>
      <w:r w:rsidRPr="009B197D">
        <w:br/>
      </w:r>
      <w:r w:rsidRPr="009B197D">
        <w:rPr>
          <w:b/>
          <w:bCs/>
        </w:rPr>
        <w:t>Materiał:</w:t>
      </w:r>
      <w:r w:rsidRPr="009B197D">
        <w:t xml:space="preserve"> 100% poliester z powłoką PU (poliuretanową)</w:t>
      </w:r>
    </w:p>
    <w:p w14:paraId="4496FFAE" w14:textId="77777777" w:rsidR="009B197D" w:rsidRPr="009B197D" w:rsidRDefault="009B197D" w:rsidP="009B197D">
      <w:pPr>
        <w:rPr>
          <w:b/>
          <w:bCs/>
        </w:rPr>
      </w:pPr>
      <w:r w:rsidRPr="009B197D">
        <w:rPr>
          <w:b/>
          <w:bCs/>
        </w:rPr>
        <w:t>1. Przeznaczenie produktu</w:t>
      </w:r>
    </w:p>
    <w:p w14:paraId="558290C6" w14:textId="4E44B6E9" w:rsidR="009B197D" w:rsidRPr="009B197D" w:rsidRDefault="009B197D" w:rsidP="009B197D">
      <w:r w:rsidRPr="009B197D">
        <w:t>Żagiel przeciwsłoneczny przeznaczony jest do tworzenia zacienienia w ogrodzie, na tarasie lub balkonie. Chroni przed słońcem i umiarkowanym deszczem, zapewniając komfortowy cień.</w:t>
      </w:r>
    </w:p>
    <w:p w14:paraId="0CF8D52C" w14:textId="77777777" w:rsidR="009B197D" w:rsidRPr="009B197D" w:rsidRDefault="009B197D" w:rsidP="009B197D">
      <w:pPr>
        <w:rPr>
          <w:b/>
          <w:bCs/>
        </w:rPr>
      </w:pPr>
      <w:r w:rsidRPr="009B197D">
        <w:rPr>
          <w:b/>
          <w:bCs/>
        </w:rPr>
        <w:t>2. Bezpieczeństwo i zgodność z GPSR</w:t>
      </w:r>
    </w:p>
    <w:p w14:paraId="4116B946" w14:textId="77777777" w:rsidR="009B197D" w:rsidRPr="009B197D" w:rsidRDefault="009B197D" w:rsidP="009B197D">
      <w:pPr>
        <w:numPr>
          <w:ilvl w:val="0"/>
          <w:numId w:val="7"/>
        </w:numPr>
      </w:pPr>
      <w:r w:rsidRPr="009B197D">
        <w:t xml:space="preserve">Produkt spełnia wymagania </w:t>
      </w:r>
      <w:r w:rsidRPr="009B197D">
        <w:rPr>
          <w:b/>
          <w:bCs/>
        </w:rPr>
        <w:t>Rozporządzenia (UE) 2023/988 o ogólnym bezpieczeństwie produktów (GPSR)</w:t>
      </w:r>
      <w:r w:rsidRPr="009B197D">
        <w:t>.</w:t>
      </w:r>
    </w:p>
    <w:p w14:paraId="1FCE866D" w14:textId="77777777" w:rsidR="009B197D" w:rsidRPr="009B197D" w:rsidRDefault="009B197D" w:rsidP="009B197D">
      <w:pPr>
        <w:numPr>
          <w:ilvl w:val="0"/>
          <w:numId w:val="7"/>
        </w:numPr>
      </w:pPr>
      <w:r w:rsidRPr="009B197D">
        <w:t>Materiały użyte w produkcie są bezpieczne i nie zawierają substancji szkodliwych.</w:t>
      </w:r>
    </w:p>
    <w:p w14:paraId="33965C94" w14:textId="6E4B61ED" w:rsidR="009B197D" w:rsidRPr="009B197D" w:rsidRDefault="009B197D" w:rsidP="009B197D">
      <w:pPr>
        <w:numPr>
          <w:ilvl w:val="0"/>
          <w:numId w:val="7"/>
        </w:numPr>
      </w:pPr>
      <w:r w:rsidRPr="009B197D">
        <w:t>Nie jest to produkt ochronny – nie zabezpiecza przed silnym wiatrem, burzą ani promieniowaniem UV w pełnym zakresie.</w:t>
      </w:r>
    </w:p>
    <w:p w14:paraId="2A6A7122" w14:textId="77777777" w:rsidR="009B197D" w:rsidRPr="009B197D" w:rsidRDefault="009B197D" w:rsidP="009B197D">
      <w:pPr>
        <w:rPr>
          <w:b/>
          <w:bCs/>
        </w:rPr>
      </w:pPr>
      <w:r w:rsidRPr="009B197D">
        <w:rPr>
          <w:b/>
          <w:bCs/>
        </w:rPr>
        <w:t>3. Sposób montażu i użytkowania</w:t>
      </w:r>
    </w:p>
    <w:p w14:paraId="5082F73F" w14:textId="77777777" w:rsidR="009B197D" w:rsidRPr="009B197D" w:rsidRDefault="009B197D" w:rsidP="009B197D">
      <w:pPr>
        <w:numPr>
          <w:ilvl w:val="0"/>
          <w:numId w:val="8"/>
        </w:numPr>
      </w:pPr>
      <w:r w:rsidRPr="009B197D">
        <w:t>Zamontuj żagiel stabilnie, napinając go za pomocą lin lub haków w każdym narożniku.</w:t>
      </w:r>
    </w:p>
    <w:p w14:paraId="4B541A2E" w14:textId="77777777" w:rsidR="009B197D" w:rsidRPr="009B197D" w:rsidRDefault="009B197D" w:rsidP="009B197D">
      <w:pPr>
        <w:numPr>
          <w:ilvl w:val="0"/>
          <w:numId w:val="8"/>
        </w:numPr>
      </w:pPr>
      <w:r w:rsidRPr="009B197D">
        <w:t xml:space="preserve">Żagiel powinien być zamocowany </w:t>
      </w:r>
      <w:r w:rsidRPr="009B197D">
        <w:rPr>
          <w:b/>
          <w:bCs/>
        </w:rPr>
        <w:t>pod kątem</w:t>
      </w:r>
      <w:r w:rsidRPr="009B197D">
        <w:t>, aby umożliwić odpływ wody deszczowej.</w:t>
      </w:r>
    </w:p>
    <w:p w14:paraId="747D3EEF" w14:textId="77777777" w:rsidR="009B197D" w:rsidRPr="009B197D" w:rsidRDefault="009B197D" w:rsidP="009B197D">
      <w:pPr>
        <w:numPr>
          <w:ilvl w:val="0"/>
          <w:numId w:val="8"/>
        </w:numPr>
      </w:pPr>
      <w:r w:rsidRPr="009B197D">
        <w:t>Nie stosuj w czasie silnego wiatru, burzy lub gradobicia – grozi uszkodzeniem materiału i mocowań.</w:t>
      </w:r>
    </w:p>
    <w:p w14:paraId="67FA2FBC" w14:textId="7A621EB1" w:rsidR="009B197D" w:rsidRPr="009B197D" w:rsidRDefault="009B197D" w:rsidP="009B197D">
      <w:pPr>
        <w:numPr>
          <w:ilvl w:val="0"/>
          <w:numId w:val="8"/>
        </w:numPr>
      </w:pPr>
      <w:r w:rsidRPr="009B197D">
        <w:t>Nie używaj żagla jako zadaszenia stałego ani do ochrony osób przed ekstremalnymi warunkami pogodowymi.</w:t>
      </w:r>
    </w:p>
    <w:p w14:paraId="04063D08" w14:textId="77777777" w:rsidR="009B197D" w:rsidRPr="009B197D" w:rsidRDefault="009B197D" w:rsidP="009B197D">
      <w:pPr>
        <w:rPr>
          <w:b/>
          <w:bCs/>
        </w:rPr>
      </w:pPr>
      <w:r w:rsidRPr="009B197D">
        <w:rPr>
          <w:b/>
          <w:bCs/>
        </w:rPr>
        <w:t>4. Czyszczenie i konserwacja</w:t>
      </w:r>
    </w:p>
    <w:p w14:paraId="7E600770" w14:textId="77777777" w:rsidR="009B197D" w:rsidRPr="009B197D" w:rsidRDefault="009B197D" w:rsidP="009B197D">
      <w:pPr>
        <w:numPr>
          <w:ilvl w:val="0"/>
          <w:numId w:val="9"/>
        </w:numPr>
      </w:pPr>
      <w:r w:rsidRPr="009B197D">
        <w:t>Czyścić miękką gąbką i letnią wodą z delikatnym detergentem.</w:t>
      </w:r>
    </w:p>
    <w:p w14:paraId="450A41FB" w14:textId="77777777" w:rsidR="009B197D" w:rsidRPr="009B197D" w:rsidRDefault="009B197D" w:rsidP="009B197D">
      <w:pPr>
        <w:numPr>
          <w:ilvl w:val="0"/>
          <w:numId w:val="9"/>
        </w:numPr>
      </w:pPr>
      <w:r w:rsidRPr="009B197D">
        <w:t>Nie prać w pralce, nie wybielać, nie prasować.</w:t>
      </w:r>
    </w:p>
    <w:p w14:paraId="423EE305" w14:textId="2739CA16" w:rsidR="009B197D" w:rsidRPr="009B197D" w:rsidRDefault="009B197D" w:rsidP="009B197D">
      <w:pPr>
        <w:numPr>
          <w:ilvl w:val="0"/>
          <w:numId w:val="9"/>
        </w:numPr>
      </w:pPr>
      <w:r w:rsidRPr="009B197D">
        <w:t>Przed przechowywaniem dokładnie wysuszyć, aby uniknąć pleśni.</w:t>
      </w:r>
    </w:p>
    <w:p w14:paraId="01981E99" w14:textId="77777777" w:rsidR="009B197D" w:rsidRPr="009B197D" w:rsidRDefault="009B197D" w:rsidP="009B197D">
      <w:pPr>
        <w:rPr>
          <w:b/>
          <w:bCs/>
        </w:rPr>
      </w:pPr>
      <w:r w:rsidRPr="009B197D">
        <w:rPr>
          <w:b/>
          <w:bCs/>
        </w:rPr>
        <w:t>5. Warunki przechowywania</w:t>
      </w:r>
    </w:p>
    <w:p w14:paraId="43DA76A6" w14:textId="77777777" w:rsidR="009B197D" w:rsidRPr="009B197D" w:rsidRDefault="009B197D" w:rsidP="009B197D">
      <w:pPr>
        <w:numPr>
          <w:ilvl w:val="0"/>
          <w:numId w:val="10"/>
        </w:numPr>
      </w:pPr>
      <w:r w:rsidRPr="009B197D">
        <w:t>Przechowywać w suchym, przewiewnym miejscu, z dala od źródeł ciepła i ognia.</w:t>
      </w:r>
    </w:p>
    <w:p w14:paraId="2B132010" w14:textId="1987A000" w:rsidR="009B197D" w:rsidRPr="009B197D" w:rsidRDefault="009B197D" w:rsidP="009B197D">
      <w:pPr>
        <w:numPr>
          <w:ilvl w:val="0"/>
          <w:numId w:val="10"/>
        </w:numPr>
      </w:pPr>
      <w:r w:rsidRPr="009B197D">
        <w:t>Nie składać ani nie przechowywać wilgotnego żagla.</w:t>
      </w:r>
    </w:p>
    <w:p w14:paraId="17C1C6B4" w14:textId="77777777" w:rsidR="009B197D" w:rsidRPr="009B197D" w:rsidRDefault="009B197D" w:rsidP="009B197D">
      <w:pPr>
        <w:rPr>
          <w:b/>
          <w:bCs/>
        </w:rPr>
      </w:pPr>
      <w:r w:rsidRPr="009B197D">
        <w:rPr>
          <w:b/>
          <w:bCs/>
        </w:rPr>
        <w:t>6. Ostrzeżenia</w:t>
      </w:r>
    </w:p>
    <w:p w14:paraId="5A654774" w14:textId="77777777" w:rsidR="009B197D" w:rsidRDefault="009B197D" w:rsidP="009B197D">
      <w:pPr>
        <w:pStyle w:val="Akapitzlist"/>
        <w:numPr>
          <w:ilvl w:val="0"/>
          <w:numId w:val="13"/>
        </w:numPr>
      </w:pPr>
      <w:r w:rsidRPr="009B197D">
        <w:t>Nie używać podczas silnego wiatru lub burzy.</w:t>
      </w:r>
    </w:p>
    <w:p w14:paraId="217C0C8D" w14:textId="77777777" w:rsidR="009B197D" w:rsidRDefault="009B197D" w:rsidP="009B197D">
      <w:pPr>
        <w:pStyle w:val="Akapitzlist"/>
        <w:numPr>
          <w:ilvl w:val="0"/>
          <w:numId w:val="13"/>
        </w:numPr>
      </w:pPr>
      <w:r w:rsidRPr="009B197D">
        <w:t>Trzymać z dala od ognia i wysokich temperatur.</w:t>
      </w:r>
    </w:p>
    <w:p w14:paraId="1166F638" w14:textId="77777777" w:rsidR="009B197D" w:rsidRDefault="009B197D" w:rsidP="009B197D">
      <w:pPr>
        <w:pStyle w:val="Akapitzlist"/>
        <w:numPr>
          <w:ilvl w:val="0"/>
          <w:numId w:val="13"/>
        </w:numPr>
      </w:pPr>
      <w:r w:rsidRPr="009B197D">
        <w:lastRenderedPageBreak/>
        <w:t>Produkt nie jest zabawką – trzymać z dala od dzieci.</w:t>
      </w:r>
    </w:p>
    <w:p w14:paraId="4E2CB467" w14:textId="60ECE1C7" w:rsidR="009B197D" w:rsidRPr="009B197D" w:rsidRDefault="009B197D" w:rsidP="009B197D">
      <w:pPr>
        <w:pStyle w:val="Akapitzlist"/>
        <w:numPr>
          <w:ilvl w:val="0"/>
          <w:numId w:val="13"/>
        </w:numPr>
      </w:pPr>
      <w:r w:rsidRPr="009B197D">
        <w:t>Opakowanie foliowe może spowodować uduszenie – przechowywać z dala od dzieci.</w:t>
      </w:r>
    </w:p>
    <w:p w14:paraId="2411BE58" w14:textId="77777777" w:rsidR="009B197D" w:rsidRPr="009B197D" w:rsidRDefault="009B197D" w:rsidP="009B197D">
      <w:pPr>
        <w:rPr>
          <w:b/>
          <w:bCs/>
        </w:rPr>
      </w:pPr>
      <w:r w:rsidRPr="009B197D">
        <w:rPr>
          <w:b/>
          <w:bCs/>
        </w:rPr>
        <w:t>7. Utylizacja</w:t>
      </w:r>
    </w:p>
    <w:p w14:paraId="57BFF129" w14:textId="77777777" w:rsidR="009B197D" w:rsidRPr="009B197D" w:rsidRDefault="009B197D" w:rsidP="009B197D">
      <w:pPr>
        <w:numPr>
          <w:ilvl w:val="0"/>
          <w:numId w:val="11"/>
        </w:numPr>
      </w:pPr>
      <w:r w:rsidRPr="009B197D">
        <w:t>Produkt podlega selektywnej zbiórce odpadów tekstylnych i tworzyw sztucznych.</w:t>
      </w:r>
    </w:p>
    <w:p w14:paraId="79939EC3" w14:textId="77777777" w:rsidR="009B197D" w:rsidRPr="009B197D" w:rsidRDefault="009B197D" w:rsidP="009B197D">
      <w:pPr>
        <w:numPr>
          <w:ilvl w:val="0"/>
          <w:numId w:val="11"/>
        </w:numPr>
      </w:pPr>
      <w:r w:rsidRPr="009B197D">
        <w:t>Nie wyrzucać do odpadów komunalnych.</w:t>
      </w:r>
    </w:p>
    <w:p w14:paraId="0FF81FB7" w14:textId="7960C990" w:rsidR="009B197D" w:rsidRPr="009B197D" w:rsidRDefault="009B197D" w:rsidP="009B197D">
      <w:pPr>
        <w:numPr>
          <w:ilvl w:val="0"/>
          <w:numId w:val="11"/>
        </w:numPr>
      </w:pPr>
      <w:r w:rsidRPr="009B197D">
        <w:t>Opakowanie foliowe przekazać do recyklingu.</w:t>
      </w:r>
    </w:p>
    <w:p w14:paraId="3CE569C6" w14:textId="532971EF" w:rsidR="009B197D" w:rsidRPr="009B197D" w:rsidRDefault="009B197D" w:rsidP="009B197D">
      <w:pPr>
        <w:rPr>
          <w:b/>
          <w:bCs/>
        </w:rPr>
      </w:pPr>
      <w:r w:rsidRPr="009B197D">
        <w:rPr>
          <w:b/>
          <w:bCs/>
        </w:rPr>
        <w:t xml:space="preserve">8. Dane </w:t>
      </w:r>
      <w:r>
        <w:rPr>
          <w:b/>
          <w:bCs/>
        </w:rPr>
        <w:t>podmiotu odpowiedzialnego za produkt</w:t>
      </w:r>
      <w:r w:rsidRPr="009B197D">
        <w:rPr>
          <w:b/>
          <w:bCs/>
        </w:rPr>
        <w:t xml:space="preserve"> / kontakt w sprawach bezpieczeństwa</w:t>
      </w:r>
    </w:p>
    <w:p w14:paraId="4817B6E8" w14:textId="7A758D0D" w:rsidR="009B197D" w:rsidRPr="009B197D" w:rsidRDefault="00D24C33" w:rsidP="009B197D">
      <w:r>
        <w:rPr>
          <w:b/>
          <w:bCs/>
        </w:rPr>
        <w:t>Importer</w:t>
      </w:r>
      <w:r w:rsidR="009B197D" w:rsidRPr="009B197D">
        <w:rPr>
          <w:b/>
          <w:bCs/>
        </w:rPr>
        <w:t xml:space="preserve"> / Dystrybutor:</w:t>
      </w:r>
      <w:r w:rsidR="009B197D" w:rsidRPr="009B197D">
        <w:br/>
        <w:t>TEXCORP Sp. z o.o.</w:t>
      </w:r>
      <w:r w:rsidR="009B197D" w:rsidRPr="009B197D">
        <w:br/>
        <w:t>Głogowska 31/33, 60-702 Poznań, Polska</w:t>
      </w:r>
      <w:r w:rsidR="009B197D" w:rsidRPr="009B197D">
        <w:br/>
        <w:t>E-mail: office@texcorp.pl</w:t>
      </w:r>
      <w:r w:rsidR="009B197D" w:rsidRPr="009B197D">
        <w:br/>
        <w:t>Telefon: +48 728 976 693</w:t>
      </w:r>
    </w:p>
    <w:p w14:paraId="7345B072" w14:textId="17C117D5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7428A"/>
    <w:multiLevelType w:val="multilevel"/>
    <w:tmpl w:val="F3AA7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92350"/>
    <w:multiLevelType w:val="multilevel"/>
    <w:tmpl w:val="CDB07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B9028A"/>
    <w:multiLevelType w:val="multilevel"/>
    <w:tmpl w:val="1578F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E459E4"/>
    <w:multiLevelType w:val="hybridMultilevel"/>
    <w:tmpl w:val="AE08D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A05AE"/>
    <w:multiLevelType w:val="multilevel"/>
    <w:tmpl w:val="405A1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B34FD8"/>
    <w:multiLevelType w:val="multilevel"/>
    <w:tmpl w:val="92C4E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7466A4"/>
    <w:multiLevelType w:val="multilevel"/>
    <w:tmpl w:val="E3F0F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9B2F6A"/>
    <w:multiLevelType w:val="multilevel"/>
    <w:tmpl w:val="6F00C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197110"/>
    <w:multiLevelType w:val="multilevel"/>
    <w:tmpl w:val="88743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62518A"/>
    <w:multiLevelType w:val="multilevel"/>
    <w:tmpl w:val="D4DC8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954D35"/>
    <w:multiLevelType w:val="multilevel"/>
    <w:tmpl w:val="6A42D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2B6A33"/>
    <w:multiLevelType w:val="multilevel"/>
    <w:tmpl w:val="E1541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A12BC8"/>
    <w:multiLevelType w:val="multilevel"/>
    <w:tmpl w:val="A2A4E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6132684">
    <w:abstractNumId w:val="6"/>
  </w:num>
  <w:num w:numId="2" w16cid:durableId="1829051379">
    <w:abstractNumId w:val="9"/>
  </w:num>
  <w:num w:numId="3" w16cid:durableId="2110540067">
    <w:abstractNumId w:val="11"/>
  </w:num>
  <w:num w:numId="4" w16cid:durableId="1657611880">
    <w:abstractNumId w:val="12"/>
  </w:num>
  <w:num w:numId="5" w16cid:durableId="999119144">
    <w:abstractNumId w:val="1"/>
  </w:num>
  <w:num w:numId="6" w16cid:durableId="1976443049">
    <w:abstractNumId w:val="2"/>
  </w:num>
  <w:num w:numId="7" w16cid:durableId="174660879">
    <w:abstractNumId w:val="7"/>
  </w:num>
  <w:num w:numId="8" w16cid:durableId="308556471">
    <w:abstractNumId w:val="0"/>
  </w:num>
  <w:num w:numId="9" w16cid:durableId="1011564331">
    <w:abstractNumId w:val="8"/>
  </w:num>
  <w:num w:numId="10" w16cid:durableId="142745205">
    <w:abstractNumId w:val="5"/>
  </w:num>
  <w:num w:numId="11" w16cid:durableId="1917591496">
    <w:abstractNumId w:val="4"/>
  </w:num>
  <w:num w:numId="12" w16cid:durableId="1347753665">
    <w:abstractNumId w:val="10"/>
  </w:num>
  <w:num w:numId="13" w16cid:durableId="75054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F78"/>
    <w:rsid w:val="00100847"/>
    <w:rsid w:val="001965D6"/>
    <w:rsid w:val="00633731"/>
    <w:rsid w:val="008E2F78"/>
    <w:rsid w:val="009B197D"/>
    <w:rsid w:val="009E03C7"/>
    <w:rsid w:val="00D24C33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1D4E0"/>
  <w15:chartTrackingRefBased/>
  <w15:docId w15:val="{35DB5358-D11C-4B37-BA78-40251011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2F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2F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2F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2F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2F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2F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2F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2F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2F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2F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2F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2F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2F7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2F7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2F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2F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2F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2F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2F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2F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2F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2F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2F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2F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2F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2F7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2F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2F7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2F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294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2025-10-27T06:47:00Z</dcterms:created>
  <dcterms:modified xsi:type="dcterms:W3CDTF">2025-10-27T06:53:00Z</dcterms:modified>
</cp:coreProperties>
</file>